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80B03" w14:textId="1055DFA1" w:rsidR="00E34B25" w:rsidRDefault="00F07D75" w:rsidP="00E34B25">
      <w:pPr>
        <w:jc w:val="right"/>
        <w:rPr>
          <w:rFonts w:ascii="Times New Roman" w:hAnsi="Times New Roman" w:cs="Times New Roman"/>
          <w:sz w:val="28"/>
          <w:szCs w:val="28"/>
        </w:rPr>
      </w:pPr>
      <w:r w:rsidRPr="00F07D75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</w:t>
      </w:r>
      <w:r w:rsidR="00E34B25" w:rsidRPr="00F07D75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1352CFE8" w14:textId="0C850B1D" w:rsidR="002F11DB" w:rsidRPr="00F07D75" w:rsidRDefault="007E4E77" w:rsidP="00E34B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7D75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096F638E" w14:textId="77777777" w:rsidR="007D4CB5" w:rsidRDefault="007E4E77" w:rsidP="00E34B25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1DB">
        <w:rPr>
          <w:rFonts w:ascii="Times New Roman" w:hAnsi="Times New Roman" w:cs="Times New Roman"/>
          <w:sz w:val="28"/>
          <w:szCs w:val="28"/>
        </w:rPr>
        <w:t>Тема: Подходы к формированию психолого-педагогических компетенций в системе профессионального образования Республики Беларусь</w:t>
      </w:r>
    </w:p>
    <w:p w14:paraId="6AFEA4AF" w14:textId="707D02CF" w:rsidR="002F11DB" w:rsidRDefault="00BA26EC" w:rsidP="002F11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 16.04.2026 </w:t>
      </w:r>
      <w:r w:rsidR="007E4E77" w:rsidRPr="002F11DB">
        <w:rPr>
          <w:rFonts w:ascii="Times New Roman" w:hAnsi="Times New Roman" w:cs="Times New Roman"/>
          <w:sz w:val="28"/>
          <w:szCs w:val="28"/>
        </w:rPr>
        <w:t xml:space="preserve">Автор: </w:t>
      </w:r>
      <w:r>
        <w:rPr>
          <w:rFonts w:ascii="Times New Roman" w:hAnsi="Times New Roman" w:cs="Times New Roman"/>
          <w:sz w:val="28"/>
          <w:szCs w:val="28"/>
        </w:rPr>
        <w:t>Ковалёнок Л.Е.</w:t>
      </w:r>
    </w:p>
    <w:p w14:paraId="7ABF362C" w14:textId="2E03F543" w:rsidR="000A41DD" w:rsidRDefault="002F11DB" w:rsidP="00D0514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14:paraId="28505821" w14:textId="68E4C7BB" w:rsidR="002F11DB" w:rsidRDefault="007E4E77" w:rsidP="00D0514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F11DB">
        <w:rPr>
          <w:rFonts w:ascii="Times New Roman" w:hAnsi="Times New Roman" w:cs="Times New Roman"/>
          <w:sz w:val="28"/>
          <w:szCs w:val="28"/>
        </w:rPr>
        <w:t>В Республике Беларусь формирование психолого-педагогических компетенций будущих педагогов является одной из приоритетных задач системы профессионального образования. Это обусловлено как государственным заказом на качественную подготовку кадров для системы общего среднего, специального и дополнительного образования, так и социальными вызовами (рост эмоциональных нарушений у детей, необходимость инклюзии, цифровая трансформация).</w:t>
      </w:r>
      <w:r w:rsidR="000A41DD">
        <w:rPr>
          <w:rFonts w:ascii="Times New Roman" w:hAnsi="Times New Roman" w:cs="Times New Roman"/>
          <w:sz w:val="28"/>
          <w:szCs w:val="28"/>
        </w:rPr>
        <w:t xml:space="preserve"> </w:t>
      </w:r>
      <w:r w:rsidRPr="002F11DB">
        <w:rPr>
          <w:rFonts w:ascii="Times New Roman" w:hAnsi="Times New Roman" w:cs="Times New Roman"/>
          <w:sz w:val="28"/>
          <w:szCs w:val="28"/>
        </w:rPr>
        <w:t>Белорусская модель исторически опирается на централизованное нормативно-правовое регулирование, компетентностный подход и акцент на воспитательную функцию педагога. При этом в последние годы (2020–2025) наблюдается постепенное внедрение элементов вариативности и усиление практико-ориентированности.</w:t>
      </w:r>
    </w:p>
    <w:p w14:paraId="498FB9BD" w14:textId="393046EA" w:rsidR="00A333AB" w:rsidRDefault="007E4E77" w:rsidP="00D0514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F11DB">
        <w:rPr>
          <w:rFonts w:ascii="Times New Roman" w:hAnsi="Times New Roman" w:cs="Times New Roman"/>
          <w:sz w:val="28"/>
          <w:szCs w:val="28"/>
        </w:rPr>
        <w:t xml:space="preserve">Настоящая записка систематизирует действующие подходы, выделяет их </w:t>
      </w:r>
      <w:r w:rsidR="00E34B25">
        <w:rPr>
          <w:rFonts w:ascii="Times New Roman" w:hAnsi="Times New Roman" w:cs="Times New Roman"/>
          <w:sz w:val="28"/>
          <w:szCs w:val="28"/>
        </w:rPr>
        <w:t>важнейшие</w:t>
      </w:r>
      <w:r w:rsidRPr="002F11DB">
        <w:rPr>
          <w:rFonts w:ascii="Times New Roman" w:hAnsi="Times New Roman" w:cs="Times New Roman"/>
          <w:sz w:val="28"/>
          <w:szCs w:val="28"/>
        </w:rPr>
        <w:t xml:space="preserve"> стороны, проблемные з</w:t>
      </w:r>
      <w:r w:rsidR="002F11DB">
        <w:rPr>
          <w:rFonts w:ascii="Times New Roman" w:hAnsi="Times New Roman" w:cs="Times New Roman"/>
          <w:sz w:val="28"/>
          <w:szCs w:val="28"/>
        </w:rPr>
        <w:t>оны и перспективы развития.</w:t>
      </w:r>
    </w:p>
    <w:p w14:paraId="2D51A0D6" w14:textId="3164B562" w:rsidR="002F11DB" w:rsidRDefault="007E4E77" w:rsidP="00D0514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F11DB">
        <w:rPr>
          <w:rFonts w:ascii="Times New Roman" w:hAnsi="Times New Roman" w:cs="Times New Roman"/>
          <w:sz w:val="28"/>
          <w:szCs w:val="28"/>
        </w:rPr>
        <w:t>2. НОРМАТИВНО-ПРАВОВАЯ ОСНОВА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5"/>
        <w:gridCol w:w="6236"/>
      </w:tblGrid>
      <w:tr w:rsidR="00D05149" w14:paraId="5A0098C1" w14:textId="77777777" w:rsidTr="00D05149">
        <w:tc>
          <w:tcPr>
            <w:tcW w:w="3115" w:type="dxa"/>
          </w:tcPr>
          <w:p w14:paraId="1F771E6E" w14:textId="66CF8A5D" w:rsidR="00D05149" w:rsidRDefault="00D05149" w:rsidP="00D05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Нормативный документ</w:t>
            </w:r>
          </w:p>
        </w:tc>
        <w:tc>
          <w:tcPr>
            <w:tcW w:w="6236" w:type="dxa"/>
          </w:tcPr>
          <w:p w14:paraId="37D72120" w14:textId="0D73A7B6" w:rsidR="00D05149" w:rsidRDefault="00D05149" w:rsidP="00D05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Основное содержание</w:t>
            </w:r>
          </w:p>
        </w:tc>
      </w:tr>
      <w:tr w:rsidR="00D05149" w14:paraId="45143847" w14:textId="77777777" w:rsidTr="00D05149">
        <w:tc>
          <w:tcPr>
            <w:tcW w:w="3115" w:type="dxa"/>
          </w:tcPr>
          <w:p w14:paraId="63F1066B" w14:textId="19010389" w:rsidR="00D05149" w:rsidRDefault="00D05149" w:rsidP="00D05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Кодекс Республики Беларусь об образовании (в действ. ред.)</w:t>
            </w:r>
          </w:p>
        </w:tc>
        <w:tc>
          <w:tcPr>
            <w:tcW w:w="6236" w:type="dxa"/>
          </w:tcPr>
          <w:p w14:paraId="095C60D9" w14:textId="6F720761" w:rsidR="00D05149" w:rsidRDefault="00D05149" w:rsidP="00D05149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Закрепляет компетентностный подход, уровни образования, требования к практической подготовке</w:t>
            </w:r>
            <w:r w:rsidR="0080724E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специалистов со средним специальным образованием.</w:t>
            </w:r>
          </w:p>
          <w:p w14:paraId="30901CB3" w14:textId="77777777" w:rsidR="00D05149" w:rsidRDefault="00D05149" w:rsidP="00D05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149" w14:paraId="1AFEA2BC" w14:textId="77777777" w:rsidTr="00D05149">
        <w:tc>
          <w:tcPr>
            <w:tcW w:w="3115" w:type="dxa"/>
          </w:tcPr>
          <w:p w14:paraId="174512AA" w14:textId="2A6DCD0A" w:rsidR="00D05149" w:rsidRDefault="000A41DD" w:rsidP="00D05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стандарты ССО</w:t>
            </w:r>
          </w:p>
          <w:p w14:paraId="33BFDF99" w14:textId="19EC3F4C" w:rsidR="00D05149" w:rsidRDefault="00D05149" w:rsidP="00D05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(для специальностей педагогического профиля)</w:t>
            </w:r>
          </w:p>
        </w:tc>
        <w:tc>
          <w:tcPr>
            <w:tcW w:w="6236" w:type="dxa"/>
          </w:tcPr>
          <w:p w14:paraId="62F1C852" w14:textId="6D161BDD" w:rsidR="00D05149" w:rsidRDefault="00D05149" w:rsidP="00D05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Определяют структуру и содержание психолого-педагогических компетенций</w:t>
            </w:r>
            <w:r w:rsidR="0080724E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будущих специалистов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, перечень обязательных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учебных предметов</w:t>
            </w:r>
          </w:p>
        </w:tc>
      </w:tr>
      <w:tr w:rsidR="00D05149" w14:paraId="110AD8AC" w14:textId="77777777" w:rsidTr="00D05149">
        <w:tc>
          <w:tcPr>
            <w:tcW w:w="3115" w:type="dxa"/>
          </w:tcPr>
          <w:p w14:paraId="35B5CA1C" w14:textId="5232C56B" w:rsidR="00D05149" w:rsidRDefault="00D05149" w:rsidP="00D05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Концепция непрерывного воспитания детей и учащейся молодёжи (2021)</w:t>
            </w:r>
          </w:p>
        </w:tc>
        <w:tc>
          <w:tcPr>
            <w:tcW w:w="6236" w:type="dxa"/>
          </w:tcPr>
          <w:p w14:paraId="1A175669" w14:textId="03257BAE" w:rsidR="00D05149" w:rsidRDefault="0080724E" w:rsidP="00D05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Создаёт</w:t>
            </w:r>
            <w:r w:rsidR="00D05149"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 ценностные ориентиры и требования к психолого-педагогической подготовке </w:t>
            </w:r>
            <w:r w:rsidR="00E34B25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:rsidR="00D05149" w14:paraId="5A85C5E2" w14:textId="77777777" w:rsidTr="00D05149">
        <w:tc>
          <w:tcPr>
            <w:tcW w:w="3115" w:type="dxa"/>
          </w:tcPr>
          <w:p w14:paraId="682709C9" w14:textId="45E3C36C" w:rsidR="00D05149" w:rsidRDefault="00D05149" w:rsidP="00D05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Концепция развития педагогического 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 (утв. Мин</w:t>
            </w:r>
            <w:r w:rsidR="00E34B25">
              <w:rPr>
                <w:rFonts w:ascii="Times New Roman" w:hAnsi="Times New Roman" w:cs="Times New Roman"/>
                <w:sz w:val="28"/>
                <w:szCs w:val="28"/>
              </w:rPr>
              <w:t xml:space="preserve">истерством 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образовани</w:t>
            </w:r>
            <w:r w:rsidR="00E34B25">
              <w:rPr>
                <w:rFonts w:ascii="Times New Roman" w:hAnsi="Times New Roman" w:cs="Times New Roman"/>
                <w:sz w:val="28"/>
                <w:szCs w:val="28"/>
              </w:rPr>
              <w:t>я Республики Беларусь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, 2022)</w:t>
            </w:r>
          </w:p>
        </w:tc>
        <w:tc>
          <w:tcPr>
            <w:tcW w:w="6236" w:type="dxa"/>
          </w:tcPr>
          <w:p w14:paraId="60180BBF" w14:textId="4246A880" w:rsidR="00D05149" w:rsidRDefault="00D05149" w:rsidP="00D05149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Определяет стратегические направления</w:t>
            </w:r>
            <w:r w:rsidR="0080724E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80724E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значения практического </w:t>
            </w:r>
            <w:r w:rsidR="008072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обучения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0724E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необходимость 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интеграци</w:t>
            </w:r>
            <w:r w:rsidR="0080724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психологии</w:t>
            </w:r>
            <w:r w:rsidR="0080724E">
              <w:rPr>
                <w:rFonts w:ascii="Times New Roman" w:hAnsi="Times New Roman" w:cs="Times New Roman"/>
                <w:sz w:val="28"/>
                <w:szCs w:val="28"/>
              </w:rPr>
              <w:t xml:space="preserve"> и педагогики с методиками преподавания учебных предметов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0724E">
              <w:rPr>
                <w:rFonts w:ascii="Times New Roman" w:hAnsi="Times New Roman" w:cs="Times New Roman"/>
                <w:sz w:val="28"/>
                <w:szCs w:val="28"/>
              </w:rPr>
              <w:t xml:space="preserve">важную роль 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 наставничества.</w:t>
            </w:r>
          </w:p>
          <w:p w14:paraId="3CAF52EA" w14:textId="77777777" w:rsidR="00D05149" w:rsidRDefault="00D05149" w:rsidP="00D05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149" w14:paraId="0845BE23" w14:textId="77777777" w:rsidTr="00D05149">
        <w:tc>
          <w:tcPr>
            <w:tcW w:w="3115" w:type="dxa"/>
          </w:tcPr>
          <w:p w14:paraId="590559E0" w14:textId="43E87153" w:rsidR="00D05149" w:rsidRDefault="00D05149" w:rsidP="00D05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Примерные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 учебные планы для колледжей</w:t>
            </w:r>
          </w:p>
        </w:tc>
        <w:tc>
          <w:tcPr>
            <w:tcW w:w="6236" w:type="dxa"/>
          </w:tcPr>
          <w:p w14:paraId="3D55B9FF" w14:textId="099E4B8A" w:rsidR="00D05149" w:rsidRDefault="000D138E" w:rsidP="00D05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Единая структура психолого-педагогического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модуля</w:t>
            </w:r>
          </w:p>
        </w:tc>
      </w:tr>
      <w:tr w:rsidR="000D138E" w14:paraId="38D1D059" w14:textId="77777777" w:rsidTr="00D05149">
        <w:tc>
          <w:tcPr>
            <w:tcW w:w="3115" w:type="dxa"/>
          </w:tcPr>
          <w:p w14:paraId="25F9F89C" w14:textId="470232FB" w:rsidR="000D138E" w:rsidRDefault="000D138E" w:rsidP="00D05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Инструктивно-методические письма Мин</w:t>
            </w:r>
            <w:r w:rsidR="000A41DD">
              <w:rPr>
                <w:rFonts w:ascii="Times New Roman" w:hAnsi="Times New Roman" w:cs="Times New Roman"/>
                <w:sz w:val="28"/>
                <w:szCs w:val="28"/>
              </w:rPr>
              <w:t xml:space="preserve">истерства 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 w:rsidR="000A41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4B25">
              <w:rPr>
                <w:rFonts w:ascii="Times New Roman" w:hAnsi="Times New Roman" w:cs="Times New Roman"/>
                <w:sz w:val="28"/>
                <w:szCs w:val="28"/>
              </w:rPr>
              <w:t>Республики Беларусь</w:t>
            </w:r>
          </w:p>
        </w:tc>
        <w:tc>
          <w:tcPr>
            <w:tcW w:w="6236" w:type="dxa"/>
          </w:tcPr>
          <w:p w14:paraId="01C334EB" w14:textId="43B37229" w:rsidR="000D138E" w:rsidRPr="002F11DB" w:rsidRDefault="000D138E" w:rsidP="00D05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Ежегодные рекомендации по организации педагогической практики и оценке компетенций.</w:t>
            </w:r>
          </w:p>
        </w:tc>
      </w:tr>
    </w:tbl>
    <w:p w14:paraId="7F8F3814" w14:textId="77777777" w:rsidR="00D05149" w:rsidRDefault="00D05149" w:rsidP="00D0514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226AB890" w14:textId="77777777" w:rsidR="000D138E" w:rsidRDefault="007E4E77" w:rsidP="002F11DB">
      <w:pPr>
        <w:jc w:val="both"/>
        <w:rPr>
          <w:rFonts w:ascii="Times New Roman" w:hAnsi="Times New Roman" w:cs="Times New Roman"/>
          <w:sz w:val="28"/>
          <w:szCs w:val="28"/>
        </w:rPr>
      </w:pPr>
      <w:r w:rsidRPr="002F11DB">
        <w:rPr>
          <w:rFonts w:ascii="Times New Roman" w:hAnsi="Times New Roman" w:cs="Times New Roman"/>
          <w:sz w:val="28"/>
          <w:szCs w:val="28"/>
        </w:rPr>
        <w:t>3. СТРУКТУРА ПСИХОЛОГО-ПЕДАГОГИЧЕСКИХ КОМПЕТЕНЦИЙ (ПО ОБРАЗОВАТЕЛЬНЫМ СТАНДАРТАМ)</w:t>
      </w:r>
      <w:r w:rsidR="000D13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69E2F7" w14:textId="30F6E075" w:rsidR="002F11DB" w:rsidRDefault="007E4E77" w:rsidP="002F11DB">
      <w:pPr>
        <w:jc w:val="both"/>
        <w:rPr>
          <w:rFonts w:ascii="Times New Roman" w:hAnsi="Times New Roman" w:cs="Times New Roman"/>
          <w:sz w:val="28"/>
          <w:szCs w:val="28"/>
        </w:rPr>
      </w:pPr>
      <w:r w:rsidRPr="002F11DB">
        <w:rPr>
          <w:rFonts w:ascii="Times New Roman" w:hAnsi="Times New Roman" w:cs="Times New Roman"/>
          <w:sz w:val="28"/>
          <w:szCs w:val="28"/>
        </w:rPr>
        <w:t xml:space="preserve">В </w:t>
      </w:r>
      <w:r w:rsidR="00E34B25">
        <w:rPr>
          <w:rFonts w:ascii="Times New Roman" w:hAnsi="Times New Roman" w:cs="Times New Roman"/>
          <w:sz w:val="28"/>
          <w:szCs w:val="28"/>
        </w:rPr>
        <w:t>образовательных стандартах среднего специального образования по специальностям 5-04-0215-03 «Инструментальное исполнительство (с указанием музыкального инструмента) и 5-04-0215-01 «Музыковедение»</w:t>
      </w:r>
      <w:r w:rsidRPr="002F11DB">
        <w:rPr>
          <w:rFonts w:ascii="Times New Roman" w:hAnsi="Times New Roman" w:cs="Times New Roman"/>
          <w:sz w:val="28"/>
          <w:szCs w:val="28"/>
        </w:rPr>
        <w:t xml:space="preserve"> психолого-педагогические </w:t>
      </w:r>
      <w:r w:rsidR="000A41DD">
        <w:rPr>
          <w:rFonts w:ascii="Times New Roman" w:hAnsi="Times New Roman" w:cs="Times New Roman"/>
          <w:sz w:val="28"/>
          <w:szCs w:val="28"/>
        </w:rPr>
        <w:t>компетенции распределены по двум</w:t>
      </w:r>
      <w:r w:rsidRPr="002F11DB">
        <w:rPr>
          <w:rFonts w:ascii="Times New Roman" w:hAnsi="Times New Roman" w:cs="Times New Roman"/>
          <w:sz w:val="28"/>
          <w:szCs w:val="28"/>
        </w:rPr>
        <w:t xml:space="preserve"> группам: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5"/>
        <w:gridCol w:w="6236"/>
      </w:tblGrid>
      <w:tr w:rsidR="000D138E" w14:paraId="55A5E8CB" w14:textId="77777777" w:rsidTr="000D138E">
        <w:tc>
          <w:tcPr>
            <w:tcW w:w="3115" w:type="dxa"/>
          </w:tcPr>
          <w:p w14:paraId="5D160D12" w14:textId="1E13E4E6" w:rsidR="000D138E" w:rsidRDefault="000D138E" w:rsidP="000D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Группы компетенций</w:t>
            </w:r>
          </w:p>
        </w:tc>
        <w:tc>
          <w:tcPr>
            <w:tcW w:w="6236" w:type="dxa"/>
          </w:tcPr>
          <w:p w14:paraId="3200575D" w14:textId="7E3A3E81" w:rsidR="000D138E" w:rsidRDefault="000D138E" w:rsidP="002F11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Примеры </w:t>
            </w:r>
          </w:p>
        </w:tc>
      </w:tr>
      <w:tr w:rsidR="000D138E" w14:paraId="0111C3CB" w14:textId="77777777" w:rsidTr="000D138E">
        <w:tc>
          <w:tcPr>
            <w:tcW w:w="3115" w:type="dxa"/>
          </w:tcPr>
          <w:p w14:paraId="58E08F28" w14:textId="6F8C514A" w:rsidR="000D138E" w:rsidRDefault="000D138E" w:rsidP="000A41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Универсальные компетенции 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(УК) </w:t>
            </w:r>
          </w:p>
        </w:tc>
        <w:tc>
          <w:tcPr>
            <w:tcW w:w="6236" w:type="dxa"/>
          </w:tcPr>
          <w:p w14:paraId="6BFB76AE" w14:textId="67BAED0A" w:rsidR="00324BEE" w:rsidRPr="00324BEE" w:rsidRDefault="00324BEE" w:rsidP="00324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>Использовать базовые программные решения и глобальную компьютерную</w:t>
            </w:r>
            <w:r w:rsidR="008072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>сеть Интернет в профессиональных целях на основе оценки достоверности информации</w:t>
            </w:r>
            <w:r w:rsidR="0080724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E0E273" w14:textId="226D530F" w:rsidR="000D138E" w:rsidRDefault="00324BEE" w:rsidP="00324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>применять цифровые технологии для создания и представления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(УК-10)</w:t>
            </w: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D138E" w14:paraId="6B0F8034" w14:textId="77777777" w:rsidTr="000D138E">
        <w:tc>
          <w:tcPr>
            <w:tcW w:w="3115" w:type="dxa"/>
          </w:tcPr>
          <w:p w14:paraId="2190EAE9" w14:textId="4CBBAB0F" w:rsidR="000D138E" w:rsidRDefault="000A41DD" w:rsidP="002F11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D138E">
              <w:rPr>
                <w:rFonts w:ascii="Times New Roman" w:hAnsi="Times New Roman" w:cs="Times New Roman"/>
                <w:sz w:val="28"/>
                <w:szCs w:val="28"/>
              </w:rPr>
              <w:t xml:space="preserve">рофессиональные компетенции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</w:p>
        </w:tc>
        <w:tc>
          <w:tcPr>
            <w:tcW w:w="6236" w:type="dxa"/>
          </w:tcPr>
          <w:p w14:paraId="620BD0D0" w14:textId="1B7F3EA7" w:rsidR="00324BEE" w:rsidRDefault="00324BEE" w:rsidP="00324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>Применять знания о системе восприятия и мышления как основе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>художественного познания и творческой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сфере музыкального искусства (ПК-33).</w:t>
            </w:r>
          </w:p>
          <w:p w14:paraId="1F9D8538" w14:textId="5899B345" w:rsidR="000D138E" w:rsidRDefault="00324BEE" w:rsidP="00324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>Анализировать особенности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азвития и проявления личностных </w:t>
            </w: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>качеств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(ПК-34).</w:t>
            </w:r>
          </w:p>
          <w:p w14:paraId="0E1ABEBC" w14:textId="77777777" w:rsidR="00324BEE" w:rsidRPr="00324BEE" w:rsidRDefault="00324BEE" w:rsidP="00324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>Применять в профессиональной деятельности традиционные и современные</w:t>
            </w:r>
          </w:p>
          <w:p w14:paraId="4F90ADE8" w14:textId="36B9166F" w:rsidR="00324BEE" w:rsidRDefault="00324BEE" w:rsidP="00324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методики преподавания (ПК-40)</w:t>
            </w:r>
          </w:p>
        </w:tc>
      </w:tr>
    </w:tbl>
    <w:p w14:paraId="27C237EA" w14:textId="43808EDE" w:rsidR="000D138E" w:rsidRDefault="000D138E" w:rsidP="002F11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F5B77C" w14:textId="19A6D077" w:rsidR="000D138E" w:rsidRDefault="000D138E" w:rsidP="000D13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1DB">
        <w:rPr>
          <w:rFonts w:ascii="Times New Roman" w:hAnsi="Times New Roman" w:cs="Times New Roman"/>
          <w:sz w:val="28"/>
          <w:szCs w:val="28"/>
        </w:rPr>
        <w:t>Важное отличие от многих других стран: воспитательная компетенция выделена в отдельный блок (ВК) — «способность организовывать воспитательный процесс, формировать ценностные ориентации, профилактику девиантного поведения».</w:t>
      </w:r>
    </w:p>
    <w:p w14:paraId="264230BA" w14:textId="77777777" w:rsidR="000D138E" w:rsidRDefault="007E4E77" w:rsidP="000D13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11DB">
        <w:rPr>
          <w:rFonts w:ascii="Times New Roman" w:hAnsi="Times New Roman" w:cs="Times New Roman"/>
          <w:sz w:val="28"/>
          <w:szCs w:val="28"/>
        </w:rPr>
        <w:lastRenderedPageBreak/>
        <w:t>4. СОДЕРЖАТЕЛЬНЫЙ КОМПОНЕНТ (ЧТО ИЗУЧАЕТСЯ)</w:t>
      </w:r>
    </w:p>
    <w:p w14:paraId="45B31A22" w14:textId="6FF74B6F" w:rsidR="000D138E" w:rsidRDefault="007E4E77" w:rsidP="00E34B2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11DB">
        <w:rPr>
          <w:rFonts w:ascii="Times New Roman" w:hAnsi="Times New Roman" w:cs="Times New Roman"/>
          <w:sz w:val="28"/>
          <w:szCs w:val="28"/>
        </w:rPr>
        <w:t xml:space="preserve">Базовые </w:t>
      </w:r>
      <w:r w:rsidR="000D138E">
        <w:rPr>
          <w:rFonts w:ascii="Times New Roman" w:hAnsi="Times New Roman" w:cs="Times New Roman"/>
          <w:sz w:val="28"/>
          <w:szCs w:val="28"/>
        </w:rPr>
        <w:t>учебные предметы</w:t>
      </w:r>
      <w:r w:rsidRPr="002F11DB">
        <w:rPr>
          <w:rFonts w:ascii="Times New Roman" w:hAnsi="Times New Roman" w:cs="Times New Roman"/>
          <w:sz w:val="28"/>
          <w:szCs w:val="28"/>
        </w:rPr>
        <w:t xml:space="preserve"> (обязательные для всех педагогических специальностей)</w:t>
      </w:r>
      <w:r w:rsidR="000D138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D138E" w14:paraId="7A74F165" w14:textId="77777777" w:rsidTr="000D138E">
        <w:tc>
          <w:tcPr>
            <w:tcW w:w="4672" w:type="dxa"/>
          </w:tcPr>
          <w:p w14:paraId="4DB406BD" w14:textId="18FA6779" w:rsidR="000D138E" w:rsidRDefault="000D138E" w:rsidP="000D138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Учебный предмет</w:t>
            </w:r>
          </w:p>
        </w:tc>
        <w:tc>
          <w:tcPr>
            <w:tcW w:w="4673" w:type="dxa"/>
          </w:tcPr>
          <w:p w14:paraId="0E735AF4" w14:textId="64162A8F" w:rsidR="000D138E" w:rsidRDefault="000D138E" w:rsidP="000D138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Примерное содержание</w:t>
            </w:r>
          </w:p>
        </w:tc>
      </w:tr>
      <w:tr w:rsidR="000D138E" w14:paraId="0DB29D5C" w14:textId="77777777" w:rsidTr="000D138E">
        <w:tc>
          <w:tcPr>
            <w:tcW w:w="4672" w:type="dxa"/>
          </w:tcPr>
          <w:p w14:paraId="735D96B7" w14:textId="39FA01EF" w:rsidR="000D138E" w:rsidRDefault="000D138E" w:rsidP="000D138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«Психология» (общая, возрастная, педагогическая, социальная)</w:t>
            </w:r>
          </w:p>
        </w:tc>
        <w:tc>
          <w:tcPr>
            <w:tcW w:w="4673" w:type="dxa"/>
          </w:tcPr>
          <w:p w14:paraId="686BE164" w14:textId="1F5B1B02" w:rsidR="000D138E" w:rsidRDefault="000D5FC6" w:rsidP="000D138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Психологические механизмы обучения, возрастные кризисы, мотивация, эмоциональный интеллект, психология общения</w:t>
            </w:r>
          </w:p>
        </w:tc>
      </w:tr>
      <w:tr w:rsidR="000D138E" w14:paraId="2E9F4F05" w14:textId="77777777" w:rsidTr="000D138E">
        <w:tc>
          <w:tcPr>
            <w:tcW w:w="4672" w:type="dxa"/>
          </w:tcPr>
          <w:p w14:paraId="184B98B5" w14:textId="237ABA5B" w:rsidR="000D138E" w:rsidRDefault="000D5FC6" w:rsidP="000D138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«Педагогика» (общая, дидактика, теория воспитания)</w:t>
            </w:r>
          </w:p>
        </w:tc>
        <w:tc>
          <w:tcPr>
            <w:tcW w:w="4673" w:type="dxa"/>
          </w:tcPr>
          <w:p w14:paraId="272E19C4" w14:textId="522EBA47" w:rsidR="000D138E" w:rsidRDefault="000D5FC6" w:rsidP="000D138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Принципы обучения, формы организации урока, методы воспитания, педагогическая этика, работа с семьёй.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«Психолого-педагогический практикум» (сквозной, 2–3 семестра) Решение педагогических ситуаций, тренинг общения, диагностические методики, саморегуляция педагога.</w:t>
            </w:r>
          </w:p>
        </w:tc>
      </w:tr>
      <w:tr w:rsidR="000D138E" w14:paraId="36336C74" w14:textId="77777777" w:rsidTr="000D138E">
        <w:tc>
          <w:tcPr>
            <w:tcW w:w="4672" w:type="dxa"/>
          </w:tcPr>
          <w:p w14:paraId="30A72BFD" w14:textId="58EE4E76" w:rsidR="000D138E" w:rsidRDefault="000D5FC6" w:rsidP="000D138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«Методика воспитательной работы»</w:t>
            </w:r>
          </w:p>
        </w:tc>
        <w:tc>
          <w:tcPr>
            <w:tcW w:w="4673" w:type="dxa"/>
          </w:tcPr>
          <w:p w14:paraId="184F5318" w14:textId="02DF3991" w:rsidR="000D138E" w:rsidRDefault="000D5FC6" w:rsidP="000D138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Профилактика буллинга, работа с коллективом, организация классных часов, взаимодействие с психологом.</w:t>
            </w:r>
          </w:p>
        </w:tc>
      </w:tr>
      <w:tr w:rsidR="000D138E" w14:paraId="388F5967" w14:textId="77777777" w:rsidTr="000D138E">
        <w:tc>
          <w:tcPr>
            <w:tcW w:w="4672" w:type="dxa"/>
          </w:tcPr>
          <w:p w14:paraId="6DD46279" w14:textId="6B405DAA" w:rsidR="000D138E" w:rsidRDefault="000D5FC6" w:rsidP="000D138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«Основы инклюзивного образования» (вариативно, но рекомендовано)</w:t>
            </w:r>
          </w:p>
        </w:tc>
        <w:tc>
          <w:tcPr>
            <w:tcW w:w="4673" w:type="dxa"/>
          </w:tcPr>
          <w:p w14:paraId="07D2AEFA" w14:textId="1F1770F5" w:rsidR="000D138E" w:rsidRDefault="000D5FC6" w:rsidP="000D138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Психолого-педагогическое сопровождение детей с ОПФР, адаптация программ, коммуникация с родителями</w:t>
            </w:r>
          </w:p>
        </w:tc>
      </w:tr>
      <w:tr w:rsidR="000D138E" w14:paraId="336CAA82" w14:textId="77777777" w:rsidTr="000D138E">
        <w:tc>
          <w:tcPr>
            <w:tcW w:w="4672" w:type="dxa"/>
          </w:tcPr>
          <w:p w14:paraId="6E65A12D" w14:textId="57182743" w:rsidR="000D138E" w:rsidRDefault="00324BEE" w:rsidP="000D138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Методика преподавания специальных учебных предметов</w:t>
            </w:r>
          </w:p>
        </w:tc>
        <w:tc>
          <w:tcPr>
            <w:tcW w:w="4673" w:type="dxa"/>
          </w:tcPr>
          <w:p w14:paraId="4BE5369B" w14:textId="54A713C0" w:rsidR="000D138E" w:rsidRDefault="00324BEE" w:rsidP="000D138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Зависит от специальности</w:t>
            </w:r>
          </w:p>
        </w:tc>
      </w:tr>
    </w:tbl>
    <w:p w14:paraId="56A4AC81" w14:textId="77777777" w:rsidR="000D138E" w:rsidRDefault="000D138E" w:rsidP="000D13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8AD817F" w14:textId="77777777" w:rsidR="00324BEE" w:rsidRDefault="00324BEE" w:rsidP="002F11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7B36B5" w14:textId="682174F2" w:rsidR="00D1640E" w:rsidRDefault="007E4E77" w:rsidP="002F11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11DB">
        <w:rPr>
          <w:rFonts w:ascii="Times New Roman" w:hAnsi="Times New Roman" w:cs="Times New Roman"/>
          <w:sz w:val="28"/>
          <w:szCs w:val="28"/>
        </w:rPr>
        <w:t>5. ПРАКТИКО-ОРИЕНТИРОВАННЫЕ ФОРМЫ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1"/>
        <w:gridCol w:w="3412"/>
        <w:gridCol w:w="3092"/>
      </w:tblGrid>
      <w:tr w:rsidR="00EA0858" w14:paraId="5C58AFD1" w14:textId="77777777" w:rsidTr="007D4CB5">
        <w:tc>
          <w:tcPr>
            <w:tcW w:w="2841" w:type="dxa"/>
          </w:tcPr>
          <w:p w14:paraId="783224D4" w14:textId="3C4F6160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3412" w:type="dxa"/>
          </w:tcPr>
          <w:p w14:paraId="07174727" w14:textId="1FB46742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  <w:tc>
          <w:tcPr>
            <w:tcW w:w="3092" w:type="dxa"/>
          </w:tcPr>
          <w:p w14:paraId="36BBC3F0" w14:textId="7BCFC0F5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Где закреплена</w:t>
            </w:r>
          </w:p>
        </w:tc>
      </w:tr>
      <w:tr w:rsidR="00EA0858" w14:paraId="0FF390D4" w14:textId="77777777" w:rsidTr="007D4CB5">
        <w:tc>
          <w:tcPr>
            <w:tcW w:w="2841" w:type="dxa"/>
          </w:tcPr>
          <w:p w14:paraId="515DD8C4" w14:textId="0B644053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Педагогическая практика </w:t>
            </w:r>
          </w:p>
        </w:tc>
        <w:tc>
          <w:tcPr>
            <w:tcW w:w="3412" w:type="dxa"/>
          </w:tcPr>
          <w:p w14:paraId="69D71964" w14:textId="06D20E97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Наблюдение, пробные уроки, ведение фрагментов занятий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полных занятий</w:t>
            </w:r>
          </w:p>
        </w:tc>
        <w:tc>
          <w:tcPr>
            <w:tcW w:w="3092" w:type="dxa"/>
          </w:tcPr>
          <w:p w14:paraId="1851AA00" w14:textId="44946526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Отчёт по практике включает анализ психолого-педагогических аспектов.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Примерный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план</w:t>
            </w:r>
          </w:p>
        </w:tc>
      </w:tr>
      <w:tr w:rsidR="00EA0858" w14:paraId="191230FF" w14:textId="77777777" w:rsidTr="007D4CB5">
        <w:tc>
          <w:tcPr>
            <w:tcW w:w="2841" w:type="dxa"/>
          </w:tcPr>
          <w:p w14:paraId="0E07CBCB" w14:textId="5A21F281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Психолого-педагогический практикум</w:t>
            </w:r>
          </w:p>
        </w:tc>
        <w:tc>
          <w:tcPr>
            <w:tcW w:w="3412" w:type="dxa"/>
          </w:tcPr>
          <w:p w14:paraId="24D59C16" w14:textId="314F7B33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Тренинги, разбор кейсов, ролевые игры, самоанализ. Проводится психологом совместно с педагогом-методистом</w:t>
            </w:r>
          </w:p>
        </w:tc>
        <w:tc>
          <w:tcPr>
            <w:tcW w:w="3092" w:type="dxa"/>
          </w:tcPr>
          <w:p w14:paraId="5C21D5C1" w14:textId="09135C89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Курсовые и дипломные работы с психолого-педагогической тематикой</w:t>
            </w:r>
          </w:p>
        </w:tc>
      </w:tr>
      <w:tr w:rsidR="00EA0858" w14:paraId="47049989" w14:textId="77777777" w:rsidTr="007D4CB5">
        <w:tc>
          <w:tcPr>
            <w:tcW w:w="2841" w:type="dxa"/>
          </w:tcPr>
          <w:p w14:paraId="69EE5EFB" w14:textId="35B017C0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Исследование мотивации, тревожности, 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эффективности приёмов обучения. Типовое положение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2" w:type="dxa"/>
          </w:tcPr>
          <w:p w14:paraId="587A34EA" w14:textId="3F8BF725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Республиканские олимпиады по педагогике и психологии</w:t>
            </w:r>
          </w:p>
        </w:tc>
        <w:tc>
          <w:tcPr>
            <w:tcW w:w="3092" w:type="dxa"/>
          </w:tcPr>
          <w:p w14:paraId="78BEB3CC" w14:textId="6D79E478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Приказы 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истерства </w:t>
            </w: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</w:p>
        </w:tc>
      </w:tr>
      <w:tr w:rsidR="00EA0858" w14:paraId="546C7E8D" w14:textId="77777777" w:rsidTr="007D4CB5">
        <w:tc>
          <w:tcPr>
            <w:tcW w:w="2841" w:type="dxa"/>
          </w:tcPr>
          <w:p w14:paraId="16830380" w14:textId="52A2D546" w:rsidR="00EA0858" w:rsidRDefault="00EA0858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1DB">
              <w:rPr>
                <w:rFonts w:ascii="Times New Roman" w:hAnsi="Times New Roman" w:cs="Times New Roman"/>
                <w:sz w:val="28"/>
                <w:szCs w:val="28"/>
              </w:rPr>
              <w:t>ДЕЙСТВУЮЩИЕ ИННОВАЦИОННЫЕ ПРАКТИКИ</w:t>
            </w:r>
            <w:r w:rsidR="00533763">
              <w:rPr>
                <w:rFonts w:ascii="Times New Roman" w:hAnsi="Times New Roman" w:cs="Times New Roman"/>
                <w:sz w:val="28"/>
                <w:szCs w:val="28"/>
              </w:rPr>
              <w:t xml:space="preserve"> (в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отдельных учреждениях образования</w:t>
            </w:r>
            <w:r w:rsidR="005337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12" w:type="dxa"/>
          </w:tcPr>
          <w:p w14:paraId="2ACCBBE3" w14:textId="77777777" w:rsidR="00324BEE" w:rsidRDefault="00324BEE" w:rsidP="00D978B1">
            <w:pPr>
              <w:ind w:firstLine="30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Сквозной педагогический модуль.</w:t>
            </w:r>
          </w:p>
          <w:p w14:paraId="43364F67" w14:textId="64391F1A" w:rsidR="00EA0858" w:rsidRDefault="00D978B1" w:rsidP="00D978B1">
            <w:pPr>
              <w:ind w:firstLine="30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24BEE" w:rsidRPr="00324BEE">
              <w:rPr>
                <w:rFonts w:ascii="Times New Roman" w:hAnsi="Times New Roman" w:cs="Times New Roman"/>
                <w:sz w:val="28"/>
                <w:szCs w:val="28"/>
              </w:rPr>
              <w:t>сихология и педагогика не разнесены по семестрам, а связаны в единый модуль с общей сквозной задачей (например, «Сопровождение учебной деятельности»)</w:t>
            </w:r>
          </w:p>
          <w:p w14:paraId="20E2E400" w14:textId="77777777" w:rsidR="00324BEE" w:rsidRDefault="00D978B1" w:rsidP="00D978B1">
            <w:pPr>
              <w:ind w:firstLine="30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Бинарные занятия (психология +методика)</w:t>
            </w:r>
          </w:p>
          <w:p w14:paraId="55AF7C53" w14:textId="77777777" w:rsidR="00D978B1" w:rsidRDefault="00D978B1" w:rsidP="00D978B1">
            <w:pPr>
              <w:ind w:right="35" w:firstLine="30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B96BBB" w14:textId="1F12FB45" w:rsidR="00D978B1" w:rsidRDefault="00D978B1" w:rsidP="00D978B1">
            <w:pPr>
              <w:ind w:right="35" w:firstLine="30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Интегрированный зачёт (психология</w:t>
            </w:r>
            <w:r w:rsidR="00124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+педагогика+ методика</w:t>
            </w:r>
            <w:r w:rsidR="001240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92" w:type="dxa"/>
          </w:tcPr>
          <w:p w14:paraId="316EAE5A" w14:textId="7563D168" w:rsidR="00324BEE" w:rsidRDefault="00324BEE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МГПУ им. М.</w:t>
            </w:r>
            <w:r w:rsidR="00D978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Танка</w:t>
            </w: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50CB2DB" w14:textId="77777777" w:rsidR="00324BEE" w:rsidRDefault="00324BEE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9A3582" w14:textId="77777777" w:rsidR="00EA0858" w:rsidRDefault="00324BEE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>ГрГУ им.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Я.</w:t>
            </w:r>
            <w:r w:rsidRPr="00324BEE">
              <w:rPr>
                <w:rFonts w:ascii="Times New Roman" w:hAnsi="Times New Roman" w:cs="Times New Roman"/>
                <w:sz w:val="28"/>
                <w:szCs w:val="28"/>
              </w:rPr>
              <w:t xml:space="preserve"> Купалы</w:t>
            </w:r>
          </w:p>
          <w:p w14:paraId="62038115" w14:textId="77777777" w:rsidR="00D978B1" w:rsidRDefault="00D978B1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7C000F" w14:textId="77777777" w:rsidR="00D978B1" w:rsidRDefault="00D978B1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1B1BD7" w14:textId="77777777" w:rsidR="00D978B1" w:rsidRDefault="00D978B1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07B928" w14:textId="77777777" w:rsidR="00D978B1" w:rsidRDefault="00D978B1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571A42" w14:textId="77777777" w:rsidR="00D978B1" w:rsidRDefault="00D978B1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973103" w14:textId="77777777" w:rsidR="00D978B1" w:rsidRDefault="00D978B1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403488" w14:textId="77777777" w:rsidR="00D978B1" w:rsidRDefault="00D978B1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416D38" w14:textId="77777777" w:rsidR="00D978B1" w:rsidRDefault="00D978B1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Могилёвский государственный колледж искусств</w:t>
            </w:r>
          </w:p>
          <w:p w14:paraId="3B29FA1A" w14:textId="1107DADC" w:rsidR="00D978B1" w:rsidRDefault="00D978B1" w:rsidP="002F1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Витебский колледж культуры и искусств</w:t>
            </w:r>
          </w:p>
        </w:tc>
      </w:tr>
    </w:tbl>
    <w:p w14:paraId="6690565B" w14:textId="0B50AD2A" w:rsidR="00EA0858" w:rsidRDefault="00EA0858" w:rsidP="002F11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3C9D6D" w14:textId="77777777" w:rsidR="00C3531C" w:rsidRDefault="00C3531C" w:rsidP="002F11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6702614" w14:textId="3FC83599" w:rsidR="00C3531C" w:rsidRDefault="00C3531C" w:rsidP="002F11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</w:t>
      </w:r>
    </w:p>
    <w:p w14:paraId="5771B20B" w14:textId="5A39ECF8" w:rsidR="00C3531C" w:rsidRDefault="00C3531C" w:rsidP="002F11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Подходы к формированию психолого-педагогических компетенций в учреждениях среднего специального образования Республики Беларусь трансформируются от традиционной трансляции содержания учебных предметов к формированию принципов педагогической поддержки и конструктивного взаимодействия на основе компетентностного и личностно-ориентированного подходов. Большое значение имеет практическая направленность обучения, современные педагогические технологии. В отдельных учреждениях образования намечаются тенденции к созданию интегративного подхода в изучении учебных предметов психолого-педагогического модуля.</w:t>
      </w:r>
    </w:p>
    <w:sectPr w:rsidR="00C35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E77"/>
    <w:rsid w:val="000A41DD"/>
    <w:rsid w:val="000C3211"/>
    <w:rsid w:val="000D138E"/>
    <w:rsid w:val="000D5FC6"/>
    <w:rsid w:val="0012405E"/>
    <w:rsid w:val="002B1DE1"/>
    <w:rsid w:val="002F11DB"/>
    <w:rsid w:val="002F24A4"/>
    <w:rsid w:val="00324BEE"/>
    <w:rsid w:val="00463F29"/>
    <w:rsid w:val="00533763"/>
    <w:rsid w:val="007D4CB5"/>
    <w:rsid w:val="007E4E77"/>
    <w:rsid w:val="0080724E"/>
    <w:rsid w:val="00A333AB"/>
    <w:rsid w:val="00BA26EC"/>
    <w:rsid w:val="00C3531C"/>
    <w:rsid w:val="00D05149"/>
    <w:rsid w:val="00D1640E"/>
    <w:rsid w:val="00D978B1"/>
    <w:rsid w:val="00E34B25"/>
    <w:rsid w:val="00EA0858"/>
    <w:rsid w:val="00F0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7AEC"/>
  <w15:chartTrackingRefBased/>
  <w15:docId w15:val="{4959CD49-D084-4195-ADD2-1E2D72E26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62964-6028-438A-9A32-C6C5C6953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4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lekovalenok@yandex.by</cp:lastModifiedBy>
  <cp:revision>14</cp:revision>
  <cp:lastPrinted>2026-06-04T06:05:00Z</cp:lastPrinted>
  <dcterms:created xsi:type="dcterms:W3CDTF">2026-06-01T03:02:00Z</dcterms:created>
  <dcterms:modified xsi:type="dcterms:W3CDTF">2026-10-01T05:01:00Z</dcterms:modified>
</cp:coreProperties>
</file>